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04C" w:rsidRPr="00596285" w:rsidRDefault="0073004C">
      <w:pPr>
        <w:rPr>
          <w:sz w:val="26"/>
          <w:szCs w:val="26"/>
        </w:rPr>
      </w:pPr>
      <w:r w:rsidRPr="00596285">
        <w:rPr>
          <w:sz w:val="26"/>
          <w:szCs w:val="26"/>
        </w:rPr>
        <w:t>В сельском поселении «Лэзым» завершены работы по обустройству контейнерных площадок в рамк</w:t>
      </w:r>
      <w:r w:rsidR="00596285">
        <w:rPr>
          <w:sz w:val="26"/>
          <w:szCs w:val="26"/>
        </w:rPr>
        <w:t>ах программы «Народный бюджет</w:t>
      </w:r>
      <w:proofErr w:type="gramStart"/>
      <w:r w:rsidR="00596285">
        <w:rPr>
          <w:sz w:val="26"/>
          <w:szCs w:val="26"/>
        </w:rPr>
        <w:t>».</w:t>
      </w:r>
      <w:r w:rsidRPr="00596285">
        <w:rPr>
          <w:sz w:val="26"/>
          <w:szCs w:val="26"/>
        </w:rPr>
        <w:br/>
        <w:t>Общая</w:t>
      </w:r>
      <w:proofErr w:type="gramEnd"/>
      <w:r w:rsidRPr="00596285">
        <w:rPr>
          <w:sz w:val="26"/>
          <w:szCs w:val="26"/>
        </w:rPr>
        <w:t xml:space="preserve"> сумма проекта составила 398700 рублей, из них 350000 рублей – республиканский бюджет, 39000 рублей – местный бюджет</w:t>
      </w:r>
      <w:r w:rsidR="00596285">
        <w:rPr>
          <w:sz w:val="26"/>
          <w:szCs w:val="26"/>
        </w:rPr>
        <w:t xml:space="preserve"> и 9700 рублей – вклад граждан.</w:t>
      </w:r>
      <w:r w:rsidRPr="00596285">
        <w:rPr>
          <w:sz w:val="26"/>
          <w:szCs w:val="26"/>
        </w:rPr>
        <w:br/>
      </w:r>
      <w:r w:rsidRPr="00596285">
        <w:rPr>
          <w:noProof/>
          <w:sz w:val="26"/>
          <w:szCs w:val="26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6285">
        <w:rPr>
          <w:sz w:val="26"/>
          <w:szCs w:val="26"/>
        </w:rPr>
        <w:t> Выполнены следующие виды работ: приобретены и доставлены шестнадцать контейнеров для сбора ТКО, четыре бетонные плиты, материалы для ограждения площадок, демонтаж четырех существующих площадок, отсыпка ПГС и обуст</w:t>
      </w:r>
      <w:r w:rsidR="00596285">
        <w:rPr>
          <w:sz w:val="26"/>
          <w:szCs w:val="26"/>
        </w:rPr>
        <w:t>ройство новых четырех площадок.</w:t>
      </w:r>
      <w:r w:rsidRPr="00596285">
        <w:rPr>
          <w:sz w:val="26"/>
          <w:szCs w:val="26"/>
        </w:rPr>
        <w:br/>
        <w:t>Местные жители уже оценили качество площадок и чистоту.</w:t>
      </w:r>
    </w:p>
    <w:p w:rsidR="0073004C" w:rsidRDefault="0073004C"/>
    <w:p w:rsidR="0037008B" w:rsidRDefault="002E2CDE">
      <w:r>
        <w:t xml:space="preserve">      </w:t>
      </w:r>
      <w:r w:rsidRPr="002E2CDE">
        <w:rPr>
          <w:noProof/>
          <w:lang w:eastAsia="ru-RU"/>
        </w:rPr>
        <w:drawing>
          <wp:inline distT="0" distB="0" distL="0" distR="0">
            <wp:extent cx="5704660" cy="3275965"/>
            <wp:effectExtent l="0" t="0" r="0" b="635"/>
            <wp:docPr id="3" name="Рисунок 3" descr="C:\Users\Komp\Desktop\был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\Desktop\было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" t="24565"/>
                    <a:stretch/>
                  </pic:blipFill>
                  <pic:spPr bwMode="auto">
                    <a:xfrm>
                      <a:off x="0" y="0"/>
                      <a:ext cx="5764600" cy="3310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2CDE" w:rsidRDefault="002E2CDE">
      <w:r w:rsidRPr="002E2CDE">
        <w:rPr>
          <w:noProof/>
          <w:lang w:eastAsia="ru-RU"/>
        </w:rPr>
        <w:drawing>
          <wp:inline distT="0" distB="0" distL="0" distR="0">
            <wp:extent cx="5800725" cy="3492592"/>
            <wp:effectExtent l="0" t="0" r="0" b="0"/>
            <wp:docPr id="4" name="Рисунок 4" descr="C:\Users\Komp\Desktop\стал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p\Desktop\стало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5" t="14411"/>
                    <a:stretch/>
                  </pic:blipFill>
                  <pic:spPr bwMode="auto">
                    <a:xfrm>
                      <a:off x="0" y="0"/>
                      <a:ext cx="5821754" cy="3505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6285" w:rsidRPr="00596285" w:rsidRDefault="00596285">
      <w:pPr>
        <w:rPr>
          <w:sz w:val="26"/>
          <w:szCs w:val="26"/>
        </w:rPr>
      </w:pPr>
      <w:r w:rsidRPr="00596285">
        <w:rPr>
          <w:sz w:val="26"/>
          <w:szCs w:val="26"/>
        </w:rPr>
        <w:lastRenderedPageBreak/>
        <w:t>Активные жители села, местные и районные депутаты обсудили итоги реализации проекта, отметили необходимость более активного участия в программе Народный бюджет, а также то, что данная программа несет положительный эффект для населения: повышает активность жителей, позволяет решить социально-значимые проблемы территории и привлечь денежные средства на село.</w:t>
      </w:r>
    </w:p>
    <w:p w:rsidR="00596285" w:rsidRDefault="00596285">
      <w:bookmarkStart w:id="0" w:name="_GoBack"/>
      <w:r w:rsidRPr="00596285">
        <w:rPr>
          <w:noProof/>
          <w:lang w:eastAsia="ru-RU"/>
        </w:rPr>
        <w:drawing>
          <wp:inline distT="0" distB="0" distL="0" distR="0">
            <wp:extent cx="5942511" cy="3924300"/>
            <wp:effectExtent l="0" t="0" r="1270" b="0"/>
            <wp:docPr id="1" name="Рисунок 1" descr="C:\Users\Komp\Desktop\т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\Desktop\тк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43" b="12711"/>
                    <a:stretch/>
                  </pic:blipFill>
                  <pic:spPr bwMode="auto">
                    <a:xfrm>
                      <a:off x="0" y="0"/>
                      <a:ext cx="5973282" cy="394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96285" w:rsidSect="00596285"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4C"/>
    <w:rsid w:val="002E2CDE"/>
    <w:rsid w:val="0037008B"/>
    <w:rsid w:val="00596285"/>
    <w:rsid w:val="0073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22D2E-BFDD-4122-A7FD-7A9E4CF63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2021-12-08T06:34:00Z</dcterms:created>
  <dcterms:modified xsi:type="dcterms:W3CDTF">2021-12-08T06:57:00Z</dcterms:modified>
</cp:coreProperties>
</file>