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07CE9" w14:textId="5E54EC57" w:rsidR="005002B6" w:rsidRDefault="008F1AC8" w:rsidP="009E46B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E46B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Что должен видеть потребитель коммунальной услуги в платежном документе</w:t>
      </w:r>
    </w:p>
    <w:p w14:paraId="7AFBAD61" w14:textId="77777777" w:rsidR="009E46B0" w:rsidRPr="009E46B0" w:rsidRDefault="009E46B0" w:rsidP="009E46B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25614A6B" w14:textId="63C6D7E2" w:rsidR="008F1AC8" w:rsidRDefault="008F1AC8" w:rsidP="0072738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из нас рано или поздно обязательно сталкивается с необходимостью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</w:t>
      </w:r>
      <w:r w:rsidRPr="008F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коммунальных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зачастую, смотря в платежные документы, у </w:t>
      </w:r>
      <w:r w:rsidR="009E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возникает непонимание</w:t>
      </w:r>
      <w:r w:rsidR="009E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что</w:t>
      </w:r>
      <w:r w:rsidR="009E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приходится платить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в таком объеме</w:t>
      </w:r>
      <w:r w:rsidR="009E46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D04D38C" w14:textId="77777777" w:rsidR="009E46B0" w:rsidRDefault="008F1AC8" w:rsidP="008F1AC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п. 69 </w:t>
      </w:r>
      <w:r w:rsidRPr="008F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="007273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8F1A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Правительства Российской Федерации от 06.05.2011 № 354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законодатель закрепил, что в обязательном порядке должно указываться в платежном документе</w:t>
      </w:r>
      <w:r w:rsidR="009E46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A89C08" w14:textId="1DE75A36" w:rsidR="008F1AC8" w:rsidRPr="008F1AC8" w:rsidRDefault="009E46B0" w:rsidP="009E46B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числе обязательных сведений, относятся:</w:t>
      </w:r>
      <w:r w:rsidR="008F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5769382" w14:textId="1378EF52" w:rsidR="008F1AC8" w:rsidRPr="008F1AC8" w:rsidRDefault="008F1AC8" w:rsidP="008F1A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почтовый адрес помещения, сведения о собственнике помещения (с указанием наименования юридического лица или фамилии, имени и отчества физического лица), а для жилых помещений государственного и муниципального жилищных фондов - сведения о нанимателе жилого помещения (с указанием фамилии, имени и отчества нанимателя); </w:t>
      </w:r>
    </w:p>
    <w:p w14:paraId="7105A955" w14:textId="77777777" w:rsidR="008F1AC8" w:rsidRPr="008F1AC8" w:rsidRDefault="008F1AC8" w:rsidP="008F1A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наименование исполнителя (с указанием наименования юридического лица или фамилии, имени и отчества индивидуального предпринимателя), номер его банковского счета и банковские реквизиты, адрес (место нахождения), номера контактных телефонов, номера факсов и (при наличии) адреса электронной почты, адрес сайта исполнителя в сети Интернет; </w:t>
      </w:r>
    </w:p>
    <w:p w14:paraId="013E0A2F" w14:textId="0FEF5F78" w:rsidR="008F1AC8" w:rsidRPr="008F1AC8" w:rsidRDefault="008F1AC8" w:rsidP="008F1A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указание на оплачиваемый месяц, наименование каждого вида оплачиваемой коммунальной услуги, размер тарифов (цен) на каждый вид коммунального ресурса, единицы измерения объемов (количества) коммунальных ресурсов; </w:t>
      </w:r>
    </w:p>
    <w:p w14:paraId="1BB3DD3F" w14:textId="6D2E3BD8" w:rsidR="008F1AC8" w:rsidRPr="008F1AC8" w:rsidRDefault="008F1AC8" w:rsidP="008F1A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объем каждого вида коммунальных услуг, предоставленных потребителю за расчетный период в помещении, и размер платы за каждый вид предоставленных коммунальных услуг, определенные в соответствии с настоящими Правилами; </w:t>
      </w:r>
    </w:p>
    <w:p w14:paraId="5E3B68CA" w14:textId="77777777" w:rsidR="008F1AC8" w:rsidRPr="008F1AC8" w:rsidRDefault="008F1AC8" w:rsidP="008F1A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г(1)) размер повышающего коэффициента, предусмотренного пунктом 42 настоящих Правил, в случае применения такого повышающего коэффициента при расчете платы за соответствующую коммунальную услугу, а также размер превышения платы за соответствующую коммунальную услугу, рассчитанной с применением повышающего коэффициента над размером платы за такую коммунальную услугу, рассчитанную без учета повышающего коэффициента; </w:t>
      </w:r>
    </w:p>
    <w:p w14:paraId="513EEA0C" w14:textId="25351B44" w:rsidR="008F1AC8" w:rsidRPr="008F1AC8" w:rsidRDefault="008F1AC8" w:rsidP="008F1A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объем каждого вида коммунальных услуг, предоставленных за расчетный период на общедомовые нужды, в расчете на каждого потребителя, и размер платы за каждый вид таких коммунальных услуг; </w:t>
      </w:r>
    </w:p>
    <w:p w14:paraId="75A5B11D" w14:textId="77777777" w:rsidR="008F1AC8" w:rsidRPr="008F1AC8" w:rsidRDefault="008F1AC8" w:rsidP="008F1A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общий объем каждого вида коммунальных услуг на общедомовые нужды, предоставленный в многоквартирном доме в случаях, предусмотренных настоящими Правилами, за расчетный период, показания коллективного (общедомового) прибора учета соответствующего вида коммунального ресурса, суммарный объем каждого вида коммунальных услуг, предоставленных во всех жилых и нежилых помещениях в многоквартирном доме, объем каждого вида коммунального ресурса, использованного исполнителем за расчетный период при производстве коммунальной услуги по отоплению и (или) горячему водоснабжению (при отсутствии централизованных теплоснабжения и (или) горячего водоснабжения); </w:t>
      </w:r>
    </w:p>
    <w:p w14:paraId="6E896980" w14:textId="3C13D655" w:rsidR="008F1AC8" w:rsidRPr="008F1AC8" w:rsidRDefault="008F1AC8" w:rsidP="00935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C8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сведения о размере перерасчета (доначисления или уменьшения) платы за коммунальные услуги с указанием</w:t>
      </w:r>
      <w:r w:rsidR="0093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</w:t>
      </w:r>
      <w:r w:rsidRPr="008F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оснований</w:t>
      </w:r>
      <w:r w:rsidR="0093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F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8A1373B" w14:textId="77777777" w:rsidR="008F1AC8" w:rsidRPr="008F1AC8" w:rsidRDefault="008F1AC8" w:rsidP="00935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сведения о размере задолженности потребителя перед исполнителем за предыдущие расчетные периоды; </w:t>
      </w:r>
    </w:p>
    <w:p w14:paraId="4BD0A348" w14:textId="77777777" w:rsidR="008F1AC8" w:rsidRPr="008F1AC8" w:rsidRDefault="008F1AC8" w:rsidP="00935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сведения о предоставлении субсидий и льгот на оплату коммунальных услуг в виде скидок (до перехода к предоставлению субсидий и компенсаций или иных мер социальной поддержки граждан в денежной форме); </w:t>
      </w:r>
    </w:p>
    <w:p w14:paraId="1E14DA9F" w14:textId="393D948B" w:rsidR="008F1AC8" w:rsidRPr="008F1AC8" w:rsidRDefault="008F1AC8" w:rsidP="00935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C8">
        <w:rPr>
          <w:rFonts w:ascii="Times New Roman" w:eastAsia="Times New Roman" w:hAnsi="Times New Roman" w:cs="Times New Roman"/>
          <w:sz w:val="24"/>
          <w:szCs w:val="24"/>
          <w:lang w:eastAsia="ru-RU"/>
        </w:rPr>
        <w:t>к) сведения о рассрочке и (или) отсрочке внесения платы за коммунальные услуги, предоставленной потребителю</w:t>
      </w:r>
      <w:r w:rsidR="009359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1C3B0A3" w14:textId="49A78056" w:rsidR="008F1AC8" w:rsidRPr="008F1AC8" w:rsidRDefault="008F1AC8" w:rsidP="00935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к(1)) штриховые коды, предусмотренные ГОСТ Р 56042-2014 (при принятии собственниками помещений в многоквартирном доме, управляемом товариществом собственников жилья либо жилищным кооперативом или иным специализированным потребительским кооперативом, а также при непосредственном управлении многоквартирным домом решения об отказе от указания в платежном документе штриховых кодов, предусмотренных ГОСТ Р 56042-2014, такие штриховые коды в платежном документе не указываются); </w:t>
      </w:r>
    </w:p>
    <w:p w14:paraId="1B5C2992" w14:textId="77777777" w:rsidR="008F1AC8" w:rsidRPr="008F1AC8" w:rsidRDefault="008F1AC8" w:rsidP="00935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л) другие сведения, подлежащие в соответствии с настоящими Правилами, нормативными актами, регулирующими порядок установления и применения социальной нормы потребления электрической энергии (мощности), и договором, содержащим положения о предоставлении коммунальных услуг, включению в платежные документы. </w:t>
      </w:r>
    </w:p>
    <w:p w14:paraId="7C3EACCF" w14:textId="77777777" w:rsidR="008F1AC8" w:rsidRPr="008F1AC8" w:rsidRDefault="008F1AC8" w:rsidP="00935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платежном документе не допускается размещение рекламы, за исключением социальной рекламы. </w:t>
      </w:r>
    </w:p>
    <w:p w14:paraId="5FA84F18" w14:textId="5E87AB62" w:rsidR="00CB437C" w:rsidRDefault="00CB437C" w:rsidP="00CB437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CB437C">
        <w:rPr>
          <w:rFonts w:ascii="Times New Roman" w:hAnsi="Times New Roman" w:cs="Times New Roman"/>
          <w:sz w:val="24"/>
          <w:szCs w:val="24"/>
        </w:rPr>
        <w:t>еотражение</w:t>
      </w:r>
      <w:proofErr w:type="spellEnd"/>
      <w:r w:rsidRPr="00CB437C">
        <w:rPr>
          <w:rFonts w:ascii="Times New Roman" w:hAnsi="Times New Roman" w:cs="Times New Roman"/>
          <w:sz w:val="24"/>
          <w:szCs w:val="24"/>
        </w:rPr>
        <w:t xml:space="preserve"> в платежном документе информации</w:t>
      </w:r>
      <w:r w:rsidR="009359D0">
        <w:rPr>
          <w:rFonts w:ascii="Times New Roman" w:hAnsi="Times New Roman" w:cs="Times New Roman"/>
          <w:sz w:val="24"/>
          <w:szCs w:val="24"/>
        </w:rPr>
        <w:t>, обязательной к размещению,</w:t>
      </w:r>
      <w:r w:rsidRPr="00CB437C">
        <w:rPr>
          <w:rFonts w:ascii="Times New Roman" w:hAnsi="Times New Roman" w:cs="Times New Roman"/>
          <w:sz w:val="24"/>
          <w:szCs w:val="24"/>
        </w:rPr>
        <w:t xml:space="preserve"> является нарушением Правил № 354</w:t>
      </w:r>
      <w:r>
        <w:rPr>
          <w:rFonts w:ascii="Times New Roman" w:hAnsi="Times New Roman" w:cs="Times New Roman"/>
          <w:sz w:val="24"/>
          <w:szCs w:val="24"/>
        </w:rPr>
        <w:t xml:space="preserve"> и основанием для применения мер реагирования со стороны надзорных и контрольных органов.</w:t>
      </w:r>
      <w:bookmarkStart w:id="0" w:name="_GoBack"/>
      <w:bookmarkEnd w:id="0"/>
    </w:p>
    <w:sectPr w:rsidR="00CB4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72"/>
    <w:rsid w:val="00024681"/>
    <w:rsid w:val="00221C9F"/>
    <w:rsid w:val="005002B6"/>
    <w:rsid w:val="005E4183"/>
    <w:rsid w:val="00727381"/>
    <w:rsid w:val="00793D46"/>
    <w:rsid w:val="008F1AC8"/>
    <w:rsid w:val="009359D0"/>
    <w:rsid w:val="009E46B0"/>
    <w:rsid w:val="00A32F1D"/>
    <w:rsid w:val="00A60C72"/>
    <w:rsid w:val="00CB437C"/>
    <w:rsid w:val="00E7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9AD1A"/>
  <w15:chartTrackingRefBased/>
  <w15:docId w15:val="{5834C93C-E55A-4D5F-8CB4-DDA86CB6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2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4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Анастасия Сергеевна</dc:creator>
  <cp:keywords/>
  <dc:description/>
  <cp:lastModifiedBy>RePack by Diakov</cp:lastModifiedBy>
  <cp:revision>2</cp:revision>
  <dcterms:created xsi:type="dcterms:W3CDTF">2022-05-23T05:07:00Z</dcterms:created>
  <dcterms:modified xsi:type="dcterms:W3CDTF">2022-05-23T05:07:00Z</dcterms:modified>
</cp:coreProperties>
</file>