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Default="00FD024A" w:rsidP="00FD0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17631" w:rsidRDefault="00517631" w:rsidP="00517631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СЫКТЫВДИНСКОГО РАЙОНА ПРЕДЪЯВЛЕН ИСК В ИНТЕРЕСАХ ДВУХ НЕСОВЕРШЕННОЛЕТНИХ ДЕТЕЙ</w:t>
      </w:r>
    </w:p>
    <w:p w:rsidR="00517631" w:rsidRDefault="00517631" w:rsidP="00517631">
      <w:pPr>
        <w:ind w:right="27" w:firstLine="709"/>
        <w:jc w:val="both"/>
        <w:rPr>
          <w:sz w:val="28"/>
          <w:szCs w:val="28"/>
        </w:rPr>
      </w:pPr>
    </w:p>
    <w:p w:rsidR="00517631" w:rsidRDefault="00517631" w:rsidP="005176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08.04.2021 прокуратурой района в Сыктывдинский районный суд направлено исковое заявление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 xml:space="preserve">понуждении жительницы с. Выльгорт определить </w:t>
      </w:r>
      <w:r>
        <w:rPr>
          <w:bCs/>
          <w:color w:val="333333"/>
          <w:sz w:val="28"/>
          <w:szCs w:val="28"/>
        </w:rPr>
        <w:t xml:space="preserve">доли </w:t>
      </w:r>
      <w:r>
        <w:rPr>
          <w:color w:val="000000"/>
          <w:sz w:val="28"/>
          <w:szCs w:val="28"/>
          <w:shd w:val="clear" w:color="auto" w:fill="FFFFFF"/>
        </w:rPr>
        <w:t xml:space="preserve">несовершеннолетних </w:t>
      </w:r>
      <w:r>
        <w:rPr>
          <w:bCs/>
          <w:color w:val="333333"/>
          <w:sz w:val="28"/>
          <w:szCs w:val="28"/>
        </w:rPr>
        <w:t xml:space="preserve">детей в праве </w:t>
      </w:r>
      <w:r>
        <w:rPr>
          <w:color w:val="000000"/>
          <w:sz w:val="28"/>
          <w:szCs w:val="28"/>
          <w:shd w:val="clear" w:color="auto" w:fill="FFFFFF"/>
        </w:rPr>
        <w:t xml:space="preserve">общей </w:t>
      </w:r>
      <w:r>
        <w:rPr>
          <w:bCs/>
          <w:color w:val="333333"/>
          <w:sz w:val="28"/>
          <w:szCs w:val="28"/>
        </w:rPr>
        <w:t xml:space="preserve">долевой собственности </w:t>
      </w:r>
      <w:r>
        <w:rPr>
          <w:color w:val="000000"/>
          <w:sz w:val="28"/>
          <w:szCs w:val="28"/>
          <w:shd w:val="clear" w:color="auto" w:fill="FFFFFF"/>
        </w:rPr>
        <w:t xml:space="preserve">на квартиру, приобретенную с использованием </w:t>
      </w:r>
      <w:r>
        <w:rPr>
          <w:bCs/>
          <w:color w:val="333333"/>
          <w:sz w:val="28"/>
          <w:szCs w:val="28"/>
        </w:rPr>
        <w:t>средств материнского капитала</w:t>
      </w:r>
      <w:r>
        <w:rPr>
          <w:color w:val="000000"/>
          <w:sz w:val="28"/>
          <w:szCs w:val="28"/>
          <w:shd w:val="clear" w:color="auto" w:fill="FFFFFF"/>
        </w:rPr>
        <w:t xml:space="preserve">, и зарегистрировать их </w:t>
      </w:r>
      <w:r>
        <w:rPr>
          <w:bCs/>
          <w:color w:val="333333"/>
          <w:sz w:val="28"/>
          <w:szCs w:val="28"/>
        </w:rPr>
        <w:t>права</w:t>
      </w:r>
      <w:r>
        <w:rPr>
          <w:color w:val="000000"/>
          <w:sz w:val="28"/>
          <w:szCs w:val="28"/>
        </w:rPr>
        <w:t>.</w:t>
      </w:r>
    </w:p>
    <w:p w:rsidR="00517631" w:rsidRDefault="00517631" w:rsidP="0051763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прокурорской проверки установлено, что 32-летняя женщина </w:t>
      </w:r>
      <w:r>
        <w:rPr>
          <w:bCs/>
          <w:sz w:val="28"/>
          <w:szCs w:val="28"/>
        </w:rPr>
        <w:t>в октябре 2015 года получила государственный сертификат на материнский (семейный) капитал в связи с рождением второго ребенка. В апреле 2019 года ею на средства такого капитала приобретена комната в г. Сокол Вологодской области, поскольку она планировала там проживать вместе с детьми. Перед приобретением объекта недвижимости обладательница материнского капитала дала письменное обязательство оформить доли своих детей в праве собственности на данную комнату.</w:t>
      </w:r>
    </w:p>
    <w:p w:rsidR="00517631" w:rsidRDefault="00517631" w:rsidP="00517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 тем, прокуратуре района при содействии Усть-Кубинской прокуратуры Вологодской области стало известно, что на данную комнату оформлено лишь единоличное право собственности матери.</w:t>
      </w:r>
    </w:p>
    <w:p w:rsidR="00517631" w:rsidRDefault="00517631" w:rsidP="0051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нерадивой матери предоставлялось время исполнить свое обязательство в добровольном порядке, однако спустя 2 месяца данным шансом она так и не воспользовалась.</w:t>
      </w:r>
    </w:p>
    <w:p w:rsidR="00EA1186" w:rsidRPr="001B6141" w:rsidRDefault="00517631" w:rsidP="00517631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Учитывая, что на момент данной проверки самой матерью действия, направленные на исполнение данного ею обязательства, предприняты не были, а дети в силу возраста не способны самостоятельно защищать свои права, прокурором принято решение об обращении с настоящим заявлением в суд</w:t>
      </w:r>
      <w:r w:rsidR="00B56D3C">
        <w:rPr>
          <w:sz w:val="28"/>
          <w:szCs w:val="28"/>
        </w:rPr>
        <w:t>.</w:t>
      </w:r>
      <w:bookmarkStart w:id="0" w:name="_GoBack"/>
      <w:bookmarkEnd w:id="0"/>
    </w:p>
    <w:sectPr w:rsidR="00EA1186" w:rsidRPr="001B6141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F7" w:rsidRDefault="00426FF7">
      <w:r>
        <w:separator/>
      </w:r>
    </w:p>
  </w:endnote>
  <w:endnote w:type="continuationSeparator" w:id="0">
    <w:p w:rsidR="00426FF7" w:rsidRDefault="0042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F7" w:rsidRDefault="00426FF7">
      <w:r>
        <w:separator/>
      </w:r>
    </w:p>
  </w:footnote>
  <w:footnote w:type="continuationSeparator" w:id="0">
    <w:p w:rsidR="00426FF7" w:rsidRDefault="0042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DE69B1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DE69B1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A45F34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26FF7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2F0F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45F34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E69B1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756B9-1CA5-435F-AB4D-F61CAF7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4312-A78A-4C0A-B610-A8C9C28D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1565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4</cp:revision>
  <cp:lastPrinted>2019-05-08T09:01:00Z</cp:lastPrinted>
  <dcterms:created xsi:type="dcterms:W3CDTF">2021-04-13T06:51:00Z</dcterms:created>
  <dcterms:modified xsi:type="dcterms:W3CDTF">2021-04-13T09:47:00Z</dcterms:modified>
</cp:coreProperties>
</file>